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91A6" w14:textId="087FA289" w:rsidR="003408B3" w:rsidRDefault="003408B3" w:rsidP="003408B3">
      <w:pPr>
        <w:spacing w:before="100" w:beforeAutospacing="1" w:after="100" w:afterAutospacing="1"/>
        <w:jc w:val="right"/>
        <w:rPr>
          <w:rFonts w:ascii="NSPCC" w:eastAsia="Times New Roman" w:hAnsi="NSPCC" w:cs="Times New Roman"/>
          <w:b/>
          <w:bCs/>
          <w:color w:val="00A347"/>
          <w:sz w:val="44"/>
          <w:szCs w:val="44"/>
        </w:rPr>
      </w:pPr>
      <w:bookmarkStart w:id="0" w:name="_GoBack"/>
      <w:bookmarkEnd w:id="0"/>
      <w:r>
        <w:rPr>
          <w:b/>
          <w:noProof/>
        </w:rPr>
        <w:drawing>
          <wp:inline distT="0" distB="0" distL="0" distR="0" wp14:anchorId="7280CB37" wp14:editId="5200EC8C">
            <wp:extent cx="1727200" cy="863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 Climate Warriors Logo.png"/>
                    <pic:cNvPicPr/>
                  </pic:nvPicPr>
                  <pic:blipFill>
                    <a:blip r:embed="rId5">
                      <a:extLst>
                        <a:ext uri="{28A0092B-C50C-407E-A947-70E740481C1C}">
                          <a14:useLocalDpi xmlns:a14="http://schemas.microsoft.com/office/drawing/2010/main" val="0"/>
                        </a:ext>
                      </a:extLst>
                    </a:blip>
                    <a:stretch>
                      <a:fillRect/>
                    </a:stretch>
                  </pic:blipFill>
                  <pic:spPr>
                    <a:xfrm>
                      <a:off x="0" y="0"/>
                      <a:ext cx="1727200" cy="863600"/>
                    </a:xfrm>
                    <a:prstGeom prst="rect">
                      <a:avLst/>
                    </a:prstGeom>
                  </pic:spPr>
                </pic:pic>
              </a:graphicData>
            </a:graphic>
          </wp:inline>
        </w:drawing>
      </w:r>
    </w:p>
    <w:p w14:paraId="3E87C940" w14:textId="77F3BF58" w:rsidR="00310666" w:rsidRPr="0064607F" w:rsidRDefault="00310666" w:rsidP="00A61B6C">
      <w:pPr>
        <w:spacing w:before="100" w:beforeAutospacing="1" w:after="100" w:afterAutospacing="1"/>
        <w:rPr>
          <w:rFonts w:eastAsia="Times New Roman" w:cstheme="minorHAnsi"/>
          <w:b/>
          <w:bCs/>
          <w:color w:val="00A347"/>
          <w:sz w:val="44"/>
          <w:szCs w:val="44"/>
        </w:rPr>
      </w:pPr>
      <w:r w:rsidRPr="0064607F">
        <w:rPr>
          <w:rFonts w:eastAsia="Times New Roman" w:cstheme="minorHAnsi"/>
          <w:b/>
          <w:bCs/>
          <w:color w:val="00A347"/>
          <w:sz w:val="44"/>
          <w:szCs w:val="44"/>
        </w:rPr>
        <w:t>Young Climate Warriors Safeguarding</w:t>
      </w:r>
      <w:r w:rsidR="009E68E0">
        <w:rPr>
          <w:rFonts w:eastAsia="Times New Roman" w:cstheme="minorHAnsi"/>
          <w:b/>
          <w:bCs/>
          <w:color w:val="00A347"/>
          <w:sz w:val="44"/>
          <w:szCs w:val="44"/>
        </w:rPr>
        <w:t xml:space="preserve"> Policy</w:t>
      </w:r>
      <w:r w:rsidRPr="0064607F">
        <w:rPr>
          <w:rFonts w:eastAsia="Times New Roman" w:cstheme="minorHAnsi"/>
          <w:b/>
          <w:bCs/>
          <w:color w:val="00A347"/>
          <w:sz w:val="44"/>
          <w:szCs w:val="44"/>
        </w:rPr>
        <w:t xml:space="preserve"> </w:t>
      </w:r>
    </w:p>
    <w:p w14:paraId="561478AD" w14:textId="7A4076D6" w:rsidR="00310666" w:rsidRPr="0064607F" w:rsidRDefault="00310666" w:rsidP="00310666">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The purpose and scope of this policy statement </w:t>
      </w:r>
    </w:p>
    <w:p w14:paraId="525FB9C1" w14:textId="77777777" w:rsidR="00860237" w:rsidRPr="0064607F" w:rsidRDefault="00310666" w:rsidP="00860237">
      <w:p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 xml:space="preserve">Young Climate Warriors provides </w:t>
      </w:r>
      <w:r w:rsidR="00860237" w:rsidRPr="0064607F">
        <w:rPr>
          <w:rFonts w:eastAsia="Times New Roman" w:cstheme="minorHAnsi"/>
          <w:color w:val="5B5E5B"/>
          <w:sz w:val="22"/>
          <w:szCs w:val="22"/>
        </w:rPr>
        <w:t>a platform</w:t>
      </w:r>
      <w:r w:rsidRPr="0064607F">
        <w:rPr>
          <w:rFonts w:eastAsia="Times New Roman" w:cstheme="minorHAnsi"/>
          <w:color w:val="5B5E5B"/>
          <w:sz w:val="22"/>
          <w:szCs w:val="22"/>
        </w:rPr>
        <w:t xml:space="preserve"> for schools and families to engage with children about climate change, to empower them to become agents of change within their homes, and to provide an opportunity to harness the power of collective action to respond to climate change and cut carbon emissions.  </w:t>
      </w:r>
    </w:p>
    <w:p w14:paraId="4098CBEE" w14:textId="3F722CBF" w:rsidR="00860237" w:rsidRPr="0064607F" w:rsidRDefault="00310666" w:rsidP="00860237">
      <w:p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We set weekly challenges for children to complete at home and</w:t>
      </w:r>
      <w:r w:rsidR="00860237" w:rsidRPr="0064607F">
        <w:rPr>
          <w:rFonts w:eastAsia="Times New Roman" w:cstheme="minorHAnsi"/>
          <w:color w:val="5B5E5B"/>
          <w:sz w:val="22"/>
          <w:szCs w:val="22"/>
        </w:rPr>
        <w:t xml:space="preserve"> encourage them to HIT THE RED BUTTON on the website when they complete a challenge. We</w:t>
      </w:r>
      <w:r w:rsidRPr="0064607F">
        <w:rPr>
          <w:rFonts w:eastAsia="Times New Roman" w:cstheme="minorHAnsi"/>
          <w:color w:val="5B5E5B"/>
          <w:sz w:val="22"/>
          <w:szCs w:val="22"/>
        </w:rPr>
        <w:t xml:space="preserve"> provide schools with a range of</w:t>
      </w:r>
      <w:r w:rsidR="00860237" w:rsidRPr="0064607F">
        <w:rPr>
          <w:rFonts w:eastAsia="Times New Roman" w:cstheme="minorHAnsi"/>
          <w:color w:val="5B5E5B"/>
          <w:sz w:val="22"/>
          <w:szCs w:val="22"/>
        </w:rPr>
        <w:t xml:space="preserve"> resources designed to introduce the challenges and support learning about climate change. We also offer school visits</w:t>
      </w:r>
      <w:r w:rsidR="00576B2B">
        <w:rPr>
          <w:rFonts w:eastAsia="Times New Roman" w:cstheme="minorHAnsi"/>
          <w:color w:val="5B5E5B"/>
          <w:sz w:val="22"/>
          <w:szCs w:val="22"/>
        </w:rPr>
        <w:t>, where practical,</w:t>
      </w:r>
      <w:r w:rsidR="00860237" w:rsidRPr="0064607F">
        <w:rPr>
          <w:rFonts w:eastAsia="Times New Roman" w:cstheme="minorHAnsi"/>
          <w:color w:val="5B5E5B"/>
          <w:sz w:val="22"/>
          <w:szCs w:val="22"/>
        </w:rPr>
        <w:t xml:space="preserve"> to help children and staff deliver assemblies and classroom or eco-council discussions on Young Climate Warriors.</w:t>
      </w:r>
    </w:p>
    <w:p w14:paraId="78A6A56E" w14:textId="77777777"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The purpose of this policy statement is: </w:t>
      </w:r>
    </w:p>
    <w:p w14:paraId="2EE023CA" w14:textId="42D7EE4E" w:rsidR="00310666" w:rsidRPr="0064607F" w:rsidRDefault="00310666" w:rsidP="00860237">
      <w:pPr>
        <w:numPr>
          <w:ilvl w:val="0"/>
          <w:numId w:val="1"/>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to protect children and young people who receive </w:t>
      </w:r>
      <w:r w:rsidR="00860237" w:rsidRPr="0064607F">
        <w:rPr>
          <w:rFonts w:eastAsia="Times New Roman" w:cstheme="minorHAnsi"/>
          <w:color w:val="5B5E5B"/>
          <w:sz w:val="22"/>
          <w:szCs w:val="22"/>
        </w:rPr>
        <w:t>Young Climate Warrior</w:t>
      </w:r>
      <w:r w:rsidRPr="0064607F">
        <w:rPr>
          <w:rFonts w:eastAsia="Times New Roman" w:cstheme="minorHAnsi"/>
          <w:color w:val="5B5E5B"/>
          <w:sz w:val="22"/>
          <w:szCs w:val="22"/>
        </w:rPr>
        <w:t>s</w:t>
      </w:r>
      <w:r w:rsidR="00860237" w:rsidRPr="0064607F">
        <w:rPr>
          <w:rFonts w:eastAsia="Times New Roman" w:cstheme="minorHAnsi"/>
          <w:color w:val="5B5E5B"/>
          <w:sz w:val="22"/>
          <w:szCs w:val="22"/>
        </w:rPr>
        <w:t>’</w:t>
      </w:r>
      <w:r w:rsidRPr="0064607F">
        <w:rPr>
          <w:rFonts w:eastAsia="Times New Roman" w:cstheme="minorHAnsi"/>
          <w:color w:val="5B5E5B"/>
          <w:sz w:val="22"/>
          <w:szCs w:val="22"/>
        </w:rPr>
        <w:t xml:space="preserve"> services from harm</w:t>
      </w:r>
      <w:r w:rsidR="00860237" w:rsidRPr="0064607F">
        <w:rPr>
          <w:rFonts w:eastAsia="Times New Roman" w:cstheme="minorHAnsi"/>
          <w:color w:val="5B5E5B"/>
          <w:sz w:val="22"/>
          <w:szCs w:val="22"/>
        </w:rPr>
        <w:t>; and</w:t>
      </w:r>
      <w:r w:rsidRPr="0064607F">
        <w:rPr>
          <w:rFonts w:eastAsia="Times New Roman" w:cstheme="minorHAnsi"/>
          <w:color w:val="5B5E5B"/>
          <w:sz w:val="22"/>
          <w:szCs w:val="22"/>
        </w:rPr>
        <w:t xml:space="preserve"> </w:t>
      </w:r>
    </w:p>
    <w:p w14:paraId="408EAF88" w14:textId="288F4F55" w:rsidR="00310666" w:rsidRPr="0064607F" w:rsidRDefault="00310666" w:rsidP="00860237">
      <w:pPr>
        <w:numPr>
          <w:ilvl w:val="0"/>
          <w:numId w:val="1"/>
        </w:numPr>
        <w:spacing w:before="100" w:beforeAutospacing="1" w:after="100" w:afterAutospacing="1"/>
        <w:rPr>
          <w:rFonts w:eastAsia="Times New Roman" w:cstheme="minorHAnsi"/>
        </w:rPr>
      </w:pPr>
      <w:r w:rsidRPr="0064607F">
        <w:rPr>
          <w:rFonts w:eastAsia="Times New Roman" w:cstheme="minorHAnsi"/>
          <w:color w:val="5B5E5B"/>
          <w:sz w:val="22"/>
          <w:szCs w:val="22"/>
        </w:rPr>
        <w:t>to provide staff and volunteers, as well as children and young people and their families, with</w:t>
      </w:r>
      <w:r w:rsidR="00860237" w:rsidRPr="0064607F">
        <w:rPr>
          <w:rFonts w:eastAsia="Times New Roman" w:cstheme="minorHAnsi"/>
          <w:color w:val="5B5E5B"/>
          <w:sz w:val="22"/>
          <w:szCs w:val="22"/>
        </w:rPr>
        <w:t xml:space="preserve"> </w:t>
      </w:r>
      <w:r w:rsidRPr="0064607F">
        <w:rPr>
          <w:rFonts w:eastAsia="Times New Roman" w:cstheme="minorHAnsi"/>
          <w:color w:val="5B5E5B"/>
          <w:sz w:val="22"/>
          <w:szCs w:val="22"/>
        </w:rPr>
        <w:t xml:space="preserve">the overarching principles that guide our approach to child protection. </w:t>
      </w:r>
    </w:p>
    <w:p w14:paraId="1E9B71CA" w14:textId="542F4FD6" w:rsidR="00860237" w:rsidRPr="0064607F" w:rsidRDefault="00310666" w:rsidP="00860237">
      <w:pPr>
        <w:spacing w:before="100" w:beforeAutospacing="1" w:after="100" w:afterAutospacing="1"/>
        <w:rPr>
          <w:rFonts w:eastAsia="Times New Roman" w:cstheme="minorHAnsi"/>
        </w:rPr>
      </w:pPr>
      <w:r w:rsidRPr="0064607F">
        <w:rPr>
          <w:rFonts w:eastAsia="Times New Roman" w:cstheme="minorHAnsi"/>
          <w:color w:val="5B5E5B"/>
          <w:sz w:val="22"/>
          <w:szCs w:val="22"/>
        </w:rPr>
        <w:t>This policy applies to anyone working on behalf of</w:t>
      </w:r>
      <w:r w:rsidR="00860237" w:rsidRPr="0064607F">
        <w:rPr>
          <w:rFonts w:eastAsia="Times New Roman" w:cstheme="minorHAnsi"/>
          <w:color w:val="5B5E5B"/>
          <w:sz w:val="22"/>
          <w:szCs w:val="22"/>
        </w:rPr>
        <w:t xml:space="preserve"> Young Climate Warriors</w:t>
      </w:r>
      <w:r w:rsidRPr="0064607F">
        <w:rPr>
          <w:rFonts w:eastAsia="Times New Roman" w:cstheme="minorHAnsi"/>
          <w:color w:val="5B5E5B"/>
          <w:sz w:val="22"/>
          <w:szCs w:val="22"/>
        </w:rPr>
        <w:t>, including senior managers and the board of trustees, paid staff</w:t>
      </w:r>
      <w:r w:rsidR="005E7020">
        <w:rPr>
          <w:rFonts w:eastAsia="Times New Roman" w:cstheme="minorHAnsi"/>
          <w:color w:val="5B5E5B"/>
          <w:sz w:val="22"/>
          <w:szCs w:val="22"/>
        </w:rPr>
        <w:t xml:space="preserve"> and</w:t>
      </w:r>
      <w:r w:rsidRPr="0064607F">
        <w:rPr>
          <w:rFonts w:eastAsia="Times New Roman" w:cstheme="minorHAnsi"/>
          <w:color w:val="5B5E5B"/>
          <w:sz w:val="22"/>
          <w:szCs w:val="22"/>
        </w:rPr>
        <w:t xml:space="preserve"> volunteers. </w:t>
      </w:r>
    </w:p>
    <w:p w14:paraId="062C5DB2" w14:textId="5A8E4289" w:rsidR="00310666" w:rsidRPr="0064607F" w:rsidRDefault="00310666" w:rsidP="00860237">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Legal framework </w:t>
      </w:r>
    </w:p>
    <w:p w14:paraId="6F132730" w14:textId="238B15EC"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This policy has been drawn up on the basis of legislation, policy and guidance that seeks to protect children in England. A summary of the key legislation is available from </w:t>
      </w:r>
      <w:r w:rsidRPr="0064607F">
        <w:rPr>
          <w:rFonts w:eastAsia="Times New Roman" w:cstheme="minorHAnsi"/>
          <w:b/>
          <w:bCs/>
          <w:color w:val="5B5E5B"/>
          <w:sz w:val="22"/>
          <w:szCs w:val="22"/>
        </w:rPr>
        <w:t>nspcc.org.uk/learning</w:t>
      </w:r>
      <w:r w:rsidRPr="0064607F">
        <w:rPr>
          <w:rFonts w:eastAsia="Times New Roman" w:cstheme="minorHAnsi"/>
          <w:color w:val="5B5E5B"/>
          <w:sz w:val="22"/>
          <w:szCs w:val="22"/>
        </w:rPr>
        <w:t xml:space="preserve">. </w:t>
      </w:r>
    </w:p>
    <w:p w14:paraId="4CD35F1D" w14:textId="77777777" w:rsidR="00310666" w:rsidRPr="0064607F" w:rsidRDefault="00310666" w:rsidP="00310666">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Supporting documents </w:t>
      </w:r>
    </w:p>
    <w:p w14:paraId="63F4ACFB" w14:textId="77777777"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This policy statement should be read alongside our organisational policies, procedures, guidance and other related documents, including: </w:t>
      </w:r>
    </w:p>
    <w:p w14:paraId="23E2AD53" w14:textId="33987DBB" w:rsidR="00310666" w:rsidRPr="0064607F" w:rsidRDefault="00310666" w:rsidP="00310666">
      <w:pPr>
        <w:numPr>
          <w:ilvl w:val="0"/>
          <w:numId w:val="2"/>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Code of conduct </w:t>
      </w:r>
      <w:r w:rsidR="005E7020">
        <w:rPr>
          <w:rFonts w:eastAsia="Times New Roman" w:cstheme="minorHAnsi"/>
          <w:color w:val="5B5E5B"/>
          <w:sz w:val="22"/>
          <w:szCs w:val="22"/>
        </w:rPr>
        <w:t>for staff and volunteers</w:t>
      </w:r>
    </w:p>
    <w:p w14:paraId="49B54C71" w14:textId="04E6AAB4" w:rsidR="00310666" w:rsidRPr="0064607F" w:rsidRDefault="00310666" w:rsidP="00310666">
      <w:pPr>
        <w:numPr>
          <w:ilvl w:val="0"/>
          <w:numId w:val="2"/>
        </w:numPr>
        <w:spacing w:before="100" w:beforeAutospacing="1" w:after="100" w:afterAutospacing="1"/>
        <w:rPr>
          <w:rFonts w:eastAsia="Times New Roman" w:cstheme="minorHAnsi"/>
        </w:rPr>
      </w:pPr>
      <w:r w:rsidRPr="0064607F">
        <w:rPr>
          <w:rFonts w:eastAsia="Times New Roman" w:cstheme="minorHAnsi"/>
          <w:color w:val="5B5E5B"/>
          <w:sz w:val="22"/>
          <w:szCs w:val="22"/>
        </w:rPr>
        <w:t>Photography</w:t>
      </w:r>
      <w:r w:rsidR="00A61B6C">
        <w:rPr>
          <w:rFonts w:eastAsia="Times New Roman" w:cstheme="minorHAnsi"/>
          <w:color w:val="5B5E5B"/>
          <w:sz w:val="22"/>
          <w:szCs w:val="22"/>
        </w:rPr>
        <w:t>, filming</w:t>
      </w:r>
      <w:r w:rsidRPr="0064607F">
        <w:rPr>
          <w:rFonts w:eastAsia="Times New Roman" w:cstheme="minorHAnsi"/>
          <w:color w:val="5B5E5B"/>
          <w:sz w:val="22"/>
          <w:szCs w:val="22"/>
        </w:rPr>
        <w:t xml:space="preserve"> and </w:t>
      </w:r>
      <w:r w:rsidR="00A61B6C">
        <w:rPr>
          <w:rFonts w:eastAsia="Times New Roman" w:cstheme="minorHAnsi"/>
          <w:color w:val="5B5E5B"/>
          <w:sz w:val="22"/>
          <w:szCs w:val="22"/>
        </w:rPr>
        <w:t>sharing of images policy</w:t>
      </w:r>
      <w:r w:rsidRPr="0064607F">
        <w:rPr>
          <w:rFonts w:eastAsia="Times New Roman" w:cstheme="minorHAnsi"/>
          <w:color w:val="5B5E5B"/>
          <w:sz w:val="22"/>
          <w:szCs w:val="22"/>
        </w:rPr>
        <w:t xml:space="preserve"> </w:t>
      </w:r>
    </w:p>
    <w:p w14:paraId="3C459ADC" w14:textId="77777777" w:rsidR="00A61B6C" w:rsidRPr="00A61B6C" w:rsidRDefault="00310666" w:rsidP="00A61B6C">
      <w:pPr>
        <w:numPr>
          <w:ilvl w:val="0"/>
          <w:numId w:val="2"/>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Online safety </w:t>
      </w:r>
      <w:r w:rsidR="00A61B6C">
        <w:rPr>
          <w:rFonts w:eastAsia="Times New Roman" w:cstheme="minorHAnsi"/>
          <w:color w:val="5B5E5B"/>
          <w:sz w:val="22"/>
          <w:szCs w:val="22"/>
        </w:rPr>
        <w:t>policy</w:t>
      </w:r>
    </w:p>
    <w:p w14:paraId="73C937D1" w14:textId="348FE4D7" w:rsidR="00A61B6C" w:rsidRPr="00636D3F" w:rsidRDefault="00FC0B71" w:rsidP="00A61B6C">
      <w:pPr>
        <w:numPr>
          <w:ilvl w:val="0"/>
          <w:numId w:val="2"/>
        </w:numPr>
        <w:spacing w:before="100" w:beforeAutospacing="1" w:after="100" w:afterAutospacing="1"/>
        <w:rPr>
          <w:rFonts w:eastAsia="Times New Roman" w:cstheme="minorHAnsi"/>
        </w:rPr>
      </w:pPr>
      <w:r>
        <w:rPr>
          <w:rFonts w:eastAsia="Times New Roman" w:cstheme="minorHAnsi"/>
          <w:color w:val="5B5E5B"/>
          <w:sz w:val="22"/>
          <w:szCs w:val="22"/>
        </w:rPr>
        <w:t>P</w:t>
      </w:r>
      <w:r w:rsidR="00A61B6C" w:rsidRPr="00636D3F">
        <w:rPr>
          <w:rFonts w:eastAsia="Times New Roman" w:cstheme="minorHAnsi"/>
          <w:color w:val="5B5E5B"/>
          <w:sz w:val="22"/>
          <w:szCs w:val="22"/>
        </w:rPr>
        <w:t xml:space="preserve">rocedures for responding to concerns about a child or young person’s wellbeing. </w:t>
      </w:r>
    </w:p>
    <w:p w14:paraId="1B1A7C55" w14:textId="5F221B6B" w:rsidR="00A61B6C" w:rsidRPr="0064607F" w:rsidRDefault="00A61B6C" w:rsidP="00A61B6C">
      <w:pPr>
        <w:spacing w:before="100" w:beforeAutospacing="1" w:after="100" w:afterAutospacing="1"/>
        <w:ind w:left="360"/>
        <w:rPr>
          <w:rFonts w:eastAsia="Times New Roman" w:cstheme="minorHAnsi"/>
        </w:rPr>
      </w:pPr>
    </w:p>
    <w:p w14:paraId="31A15DB7" w14:textId="77777777" w:rsidR="00310666" w:rsidRPr="0064607F" w:rsidRDefault="00310666" w:rsidP="003408B3">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lastRenderedPageBreak/>
        <w:t xml:space="preserve">We believe that: </w:t>
      </w:r>
    </w:p>
    <w:p w14:paraId="1694FE17" w14:textId="1F681707" w:rsidR="00310666" w:rsidRPr="0064607F" w:rsidRDefault="00310666" w:rsidP="003408B3">
      <w:pPr>
        <w:pStyle w:val="ListParagraph"/>
        <w:numPr>
          <w:ilvl w:val="0"/>
          <w:numId w:val="4"/>
        </w:numPr>
        <w:spacing w:before="100" w:beforeAutospacing="1" w:after="100" w:afterAutospacing="1"/>
        <w:rPr>
          <w:rFonts w:eastAsia="Times New Roman" w:cstheme="minorHAnsi"/>
        </w:rPr>
      </w:pPr>
      <w:r w:rsidRPr="0064607F">
        <w:rPr>
          <w:rFonts w:eastAsia="Times New Roman" w:cstheme="minorHAnsi"/>
          <w:color w:val="5B5E5B"/>
          <w:sz w:val="22"/>
          <w:szCs w:val="22"/>
        </w:rPr>
        <w:t>children and young people should never experience abuse of any kind</w:t>
      </w:r>
      <w:r w:rsidR="003408B3" w:rsidRPr="0064607F">
        <w:rPr>
          <w:rFonts w:eastAsia="Times New Roman" w:cstheme="minorHAnsi"/>
          <w:color w:val="5B5E5B"/>
          <w:sz w:val="22"/>
          <w:szCs w:val="22"/>
        </w:rPr>
        <w:t>; and</w:t>
      </w:r>
      <w:r w:rsidRPr="0064607F">
        <w:rPr>
          <w:rFonts w:eastAsia="Times New Roman" w:cstheme="minorHAnsi"/>
          <w:color w:val="5B5E5B"/>
          <w:sz w:val="22"/>
          <w:szCs w:val="22"/>
        </w:rPr>
        <w:t xml:space="preserve"> </w:t>
      </w:r>
    </w:p>
    <w:p w14:paraId="1217FB68" w14:textId="6229AD41" w:rsidR="00310666" w:rsidRPr="0064607F" w:rsidRDefault="00310666" w:rsidP="003408B3">
      <w:pPr>
        <w:pStyle w:val="ListParagraph"/>
        <w:numPr>
          <w:ilvl w:val="0"/>
          <w:numId w:val="4"/>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we have a responsibility to promote the welfare of all children and young people, to keep them safe and to </w:t>
      </w:r>
      <w:r w:rsidR="005E7020">
        <w:rPr>
          <w:rFonts w:eastAsia="Times New Roman" w:cstheme="minorHAnsi"/>
          <w:color w:val="5B5E5B"/>
          <w:sz w:val="22"/>
          <w:szCs w:val="22"/>
        </w:rPr>
        <w:t>operate</w:t>
      </w:r>
      <w:r w:rsidRPr="0064607F">
        <w:rPr>
          <w:rFonts w:eastAsia="Times New Roman" w:cstheme="minorHAnsi"/>
          <w:color w:val="5B5E5B"/>
          <w:sz w:val="22"/>
          <w:szCs w:val="22"/>
        </w:rPr>
        <w:t xml:space="preserve"> in a way that protects them. </w:t>
      </w:r>
    </w:p>
    <w:p w14:paraId="3D1489A4" w14:textId="77777777" w:rsidR="00310666" w:rsidRPr="0064607F" w:rsidRDefault="00310666" w:rsidP="003408B3">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We recognise that: </w:t>
      </w:r>
    </w:p>
    <w:p w14:paraId="69AADE61" w14:textId="60D7434D" w:rsidR="003408B3"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the welfare of children is paramount in all the work we do and in all the decisions we take</w:t>
      </w:r>
      <w:r w:rsidR="003408B3" w:rsidRPr="0064607F">
        <w:rPr>
          <w:rFonts w:eastAsia="Times New Roman" w:cstheme="minorHAnsi"/>
          <w:color w:val="5B5E5B"/>
          <w:sz w:val="22"/>
          <w:szCs w:val="22"/>
        </w:rPr>
        <w:t xml:space="preserve">; </w:t>
      </w:r>
    </w:p>
    <w:p w14:paraId="643E7575" w14:textId="3D3DD004" w:rsidR="003408B3"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all children, regardless of age, disability, gender reassignment, race, religion or belief, sex, or sexual orientation have an equal right to protection from all types of harm or abuse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6FA6CF48" w14:textId="1FC9B401" w:rsidR="003408B3"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some children are additionally vulnerable because of the impact of previous experiences, their level of dependency, communication needs or other issues</w:t>
      </w:r>
      <w:r w:rsidR="003408B3" w:rsidRPr="0064607F">
        <w:rPr>
          <w:rFonts w:eastAsia="Times New Roman" w:cstheme="minorHAnsi"/>
          <w:color w:val="5B5E5B"/>
          <w:sz w:val="22"/>
          <w:szCs w:val="22"/>
        </w:rPr>
        <w:t>;</w:t>
      </w:r>
      <w:r w:rsidR="005E7020">
        <w:rPr>
          <w:rFonts w:eastAsia="Times New Roman" w:cstheme="minorHAnsi"/>
          <w:color w:val="5B5E5B"/>
          <w:sz w:val="22"/>
          <w:szCs w:val="22"/>
        </w:rPr>
        <w:t xml:space="preserve"> and</w:t>
      </w:r>
    </w:p>
    <w:p w14:paraId="253FB46C" w14:textId="604D6A8A" w:rsidR="00310666"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working in partnership with children, young people, their parents, carers and other agencies is essential in promoting young people’s welfare. </w:t>
      </w:r>
    </w:p>
    <w:p w14:paraId="17F94A3C" w14:textId="77777777" w:rsidR="00310666" w:rsidRPr="0064607F" w:rsidRDefault="00310666" w:rsidP="00310666">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We will seek to keep children and young people safe by: </w:t>
      </w:r>
    </w:p>
    <w:p w14:paraId="51A19FB6" w14:textId="57B0B57B"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valuing, listening to and respecting them</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784E86AF" w14:textId="12BD12F8"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appointing a nominated </w:t>
      </w:r>
      <w:r w:rsidR="005C50F5" w:rsidRPr="0064607F">
        <w:rPr>
          <w:rFonts w:eastAsia="Times New Roman" w:cstheme="minorHAnsi"/>
          <w:color w:val="5B5E5B"/>
          <w:sz w:val="22"/>
          <w:szCs w:val="22"/>
        </w:rPr>
        <w:t>safeguarding</w:t>
      </w:r>
      <w:r w:rsidR="005E7020">
        <w:rPr>
          <w:rFonts w:eastAsia="Times New Roman" w:cstheme="minorHAnsi"/>
          <w:color w:val="5B5E5B"/>
          <w:sz w:val="22"/>
          <w:szCs w:val="22"/>
        </w:rPr>
        <w:t xml:space="preserve"> lead</w:t>
      </w:r>
      <w:r w:rsidRPr="0064607F">
        <w:rPr>
          <w:rFonts w:eastAsia="Times New Roman" w:cstheme="minorHAnsi"/>
          <w:color w:val="5B5E5B"/>
          <w:sz w:val="22"/>
          <w:szCs w:val="22"/>
        </w:rPr>
        <w:t xml:space="preserve"> for children and young people and a lead trustee for safeguarding</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2F8A5C40" w14:textId="1696F27C"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adopting child protection and safeguarding best practice through our policies, procedures and code of conduct for staff and volunteers</w:t>
      </w:r>
      <w:r w:rsidR="003408B3" w:rsidRPr="0064607F">
        <w:rPr>
          <w:rFonts w:eastAsia="Times New Roman" w:cstheme="minorHAnsi"/>
          <w:color w:val="5B5E5B"/>
          <w:sz w:val="22"/>
          <w:szCs w:val="22"/>
        </w:rPr>
        <w:t>;</w:t>
      </w:r>
    </w:p>
    <w:p w14:paraId="6A01D718" w14:textId="7A8D7919"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developing and implementing an effective online safety policy and related procedures</w:t>
      </w:r>
      <w:r w:rsidR="003408B3" w:rsidRPr="0064607F">
        <w:rPr>
          <w:rFonts w:eastAsia="Times New Roman" w:cstheme="minorHAnsi"/>
          <w:color w:val="5B5E5B"/>
          <w:sz w:val="22"/>
          <w:szCs w:val="22"/>
        </w:rPr>
        <w:t xml:space="preserve">; </w:t>
      </w:r>
    </w:p>
    <w:p w14:paraId="230C74D5" w14:textId="7DC10AE6"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providing effective management for staff and volunteers through supervision, support, training and quality assurance measures so that all staff and volunteers know about and follow our policies, procedures and behaviour codes confidently and competently</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2FEAC1F5" w14:textId="5792AC03"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recruiting and selecting staff and volunteers safely, ensuring all necessary checks are made</w:t>
      </w:r>
      <w:r w:rsidR="003408B3" w:rsidRPr="0064607F">
        <w:rPr>
          <w:rFonts w:eastAsia="Times New Roman" w:cstheme="minorHAnsi"/>
          <w:color w:val="5B5E5B"/>
          <w:sz w:val="22"/>
          <w:szCs w:val="22"/>
        </w:rPr>
        <w:t>;</w:t>
      </w:r>
    </w:p>
    <w:p w14:paraId="64EB5F71" w14:textId="69B64380" w:rsidR="00310666" w:rsidRPr="0064607F" w:rsidRDefault="00310666" w:rsidP="003408B3">
      <w:pPr>
        <w:numPr>
          <w:ilvl w:val="0"/>
          <w:numId w:val="3"/>
        </w:num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recording, storing and using information professionally and securely, in line with data protection legislation and guidance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47DA0AE0" w14:textId="5ED6AED5"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sharing information about safeguarding and good practice with children and their families via </w:t>
      </w:r>
      <w:r w:rsidR="003408B3" w:rsidRPr="0064607F">
        <w:rPr>
          <w:rFonts w:eastAsia="Times New Roman" w:cstheme="minorHAnsi"/>
          <w:color w:val="5B5E5B"/>
          <w:sz w:val="22"/>
          <w:szCs w:val="22"/>
        </w:rPr>
        <w:t>our website,</w:t>
      </w:r>
      <w:r w:rsidRPr="0064607F">
        <w:rPr>
          <w:rFonts w:eastAsia="Times New Roman" w:cstheme="minorHAnsi"/>
          <w:color w:val="5B5E5B"/>
          <w:sz w:val="22"/>
          <w:szCs w:val="22"/>
        </w:rPr>
        <w:t xml:space="preserve"> group work and one-to-one discussions</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3617A34B" w14:textId="091D7338"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making sure that children, young people and their families know where to go for help if they have a concer</w:t>
      </w:r>
      <w:r w:rsidR="003408B3" w:rsidRPr="0064607F">
        <w:rPr>
          <w:rFonts w:eastAsia="Times New Roman" w:cstheme="minorHAnsi"/>
          <w:color w:val="5B5E5B"/>
          <w:sz w:val="22"/>
          <w:szCs w:val="22"/>
        </w:rPr>
        <w:t>n;</w:t>
      </w:r>
      <w:r w:rsidRPr="0064607F">
        <w:rPr>
          <w:rFonts w:eastAsia="Times New Roman" w:cstheme="minorHAnsi"/>
          <w:color w:val="5B5E5B"/>
          <w:sz w:val="22"/>
          <w:szCs w:val="22"/>
        </w:rPr>
        <w:t xml:space="preserve"> </w:t>
      </w:r>
    </w:p>
    <w:p w14:paraId="4382EB96" w14:textId="7B9AAAE5"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using our safeguarding and child protection procedures to share concerns and relevant information with agencies who need to know, and involving children, young people, parents, families and carers appropriately</w:t>
      </w:r>
      <w:r w:rsidR="003408B3" w:rsidRPr="0064607F">
        <w:rPr>
          <w:rFonts w:eastAsia="Times New Roman" w:cstheme="minorHAnsi"/>
          <w:color w:val="5B5E5B"/>
          <w:sz w:val="22"/>
          <w:szCs w:val="22"/>
        </w:rPr>
        <w:t>;</w:t>
      </w:r>
    </w:p>
    <w:p w14:paraId="1094BE33" w14:textId="32A94275"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using our procedures to manage any allegations against staff and volunteers appropriately</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0E4815C3" w14:textId="206BBF73"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creating and maintaining an anti-bullying environment and ensuring that we deal effectively with any bullying that does arise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7E7791A8" w14:textId="20DDD5A3"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ensuring that we have effective complaints and whistleblowing measures in place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39F771F1" w14:textId="6A27104F"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ensuring that we provide a safe physical environment for our children, young people, staff and volunteers, by applying health and safety measures in accordance with the law and regulatory guidance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r w:rsidR="003408B3" w:rsidRPr="0064607F">
        <w:rPr>
          <w:rFonts w:eastAsia="Times New Roman" w:cstheme="minorHAnsi"/>
          <w:color w:val="5B5E5B"/>
          <w:sz w:val="22"/>
          <w:szCs w:val="22"/>
        </w:rPr>
        <w:t>and</w:t>
      </w:r>
    </w:p>
    <w:p w14:paraId="430A6D91" w14:textId="659D4D94"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building a safeguarding culture where staff and volunteers, children, young people and their families, treat each other with respect and are comfortable about sharing concerns. </w:t>
      </w:r>
    </w:p>
    <w:p w14:paraId="4C01ECF0" w14:textId="77777777" w:rsidR="0064607F" w:rsidRDefault="0064607F" w:rsidP="00310666">
      <w:pPr>
        <w:spacing w:before="100" w:beforeAutospacing="1" w:after="100" w:afterAutospacing="1"/>
        <w:rPr>
          <w:rFonts w:eastAsia="Times New Roman" w:cstheme="minorHAnsi"/>
          <w:color w:val="00A347"/>
          <w:sz w:val="32"/>
          <w:szCs w:val="32"/>
        </w:rPr>
      </w:pPr>
    </w:p>
    <w:p w14:paraId="46EF2C2D" w14:textId="3197EDDA" w:rsidR="00310666" w:rsidRPr="0064607F" w:rsidRDefault="00310666" w:rsidP="0064607F">
      <w:pPr>
        <w:spacing w:before="100" w:beforeAutospacing="1" w:after="100" w:afterAutospacing="1"/>
        <w:rPr>
          <w:rFonts w:eastAsia="Times New Roman" w:cstheme="minorHAnsi"/>
        </w:rPr>
      </w:pPr>
      <w:r w:rsidRPr="0064607F">
        <w:rPr>
          <w:rFonts w:eastAsia="Times New Roman" w:cstheme="minorHAnsi"/>
          <w:color w:val="00A347"/>
          <w:sz w:val="32"/>
          <w:szCs w:val="32"/>
        </w:rPr>
        <w:lastRenderedPageBreak/>
        <w:t xml:space="preserve">Contact details </w:t>
      </w:r>
    </w:p>
    <w:p w14:paraId="607E9443" w14:textId="350933C7" w:rsidR="00310666" w:rsidRPr="0064607F" w:rsidRDefault="005E7020" w:rsidP="00310666">
      <w:pPr>
        <w:spacing w:before="100" w:beforeAutospacing="1" w:after="100" w:afterAutospacing="1"/>
        <w:rPr>
          <w:rFonts w:eastAsia="Times New Roman" w:cstheme="minorHAnsi"/>
        </w:rPr>
      </w:pPr>
      <w:r>
        <w:rPr>
          <w:rFonts w:eastAsia="Times New Roman" w:cstheme="minorHAnsi"/>
          <w:b/>
          <w:bCs/>
          <w:color w:val="00A347"/>
          <w:sz w:val="22"/>
          <w:szCs w:val="22"/>
        </w:rPr>
        <w:t xml:space="preserve">Nominated </w:t>
      </w:r>
      <w:r w:rsidR="00310666" w:rsidRPr="0064607F">
        <w:rPr>
          <w:rFonts w:eastAsia="Times New Roman" w:cstheme="minorHAnsi"/>
          <w:b/>
          <w:bCs/>
          <w:color w:val="00A347"/>
          <w:sz w:val="22"/>
          <w:szCs w:val="22"/>
        </w:rPr>
        <w:t xml:space="preserve">lead for safeguarding </w:t>
      </w:r>
    </w:p>
    <w:p w14:paraId="730AA6FA" w14:textId="05BA93AE" w:rsidR="00310666" w:rsidRDefault="00310666" w:rsidP="00310666">
      <w:p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Name:</w:t>
      </w:r>
      <w:r w:rsidR="00576B2B">
        <w:rPr>
          <w:rFonts w:eastAsia="Times New Roman" w:cstheme="minorHAnsi"/>
          <w:color w:val="5B5E5B"/>
          <w:sz w:val="22"/>
          <w:szCs w:val="22"/>
        </w:rPr>
        <w:t xml:space="preserve"> Sarah Tobin</w:t>
      </w:r>
      <w:r w:rsidRPr="0064607F">
        <w:rPr>
          <w:rFonts w:eastAsia="Times New Roman" w:cstheme="minorHAnsi"/>
          <w:color w:val="5B5E5B"/>
          <w:sz w:val="22"/>
          <w:szCs w:val="22"/>
        </w:rPr>
        <w:t xml:space="preserve"> </w:t>
      </w:r>
      <w:hyperlink r:id="rId6" w:history="1">
        <w:r w:rsidR="005E7020" w:rsidRPr="003B3949">
          <w:rPr>
            <w:rStyle w:val="Hyperlink"/>
            <w:rFonts w:eastAsia="Times New Roman" w:cstheme="minorHAnsi"/>
            <w:sz w:val="22"/>
            <w:szCs w:val="22"/>
          </w:rPr>
          <w:t>sarah@youngclimatewarriors.org</w:t>
        </w:r>
      </w:hyperlink>
      <w:r w:rsidRPr="0064607F">
        <w:rPr>
          <w:rFonts w:eastAsia="Times New Roman" w:cstheme="minorHAnsi"/>
          <w:color w:val="5B5E5B"/>
          <w:sz w:val="22"/>
          <w:szCs w:val="22"/>
        </w:rPr>
        <w:t xml:space="preserve"> </w:t>
      </w:r>
    </w:p>
    <w:p w14:paraId="5E868707" w14:textId="56908FC2" w:rsidR="005E7020" w:rsidRDefault="005E7020" w:rsidP="00310666">
      <w:pPr>
        <w:spacing w:before="100" w:beforeAutospacing="1" w:after="100" w:afterAutospacing="1"/>
        <w:rPr>
          <w:rFonts w:eastAsia="Times New Roman" w:cstheme="minorHAnsi"/>
          <w:b/>
          <w:bCs/>
          <w:color w:val="00A347"/>
          <w:sz w:val="22"/>
          <w:szCs w:val="22"/>
        </w:rPr>
      </w:pPr>
      <w:r>
        <w:rPr>
          <w:rFonts w:eastAsia="Times New Roman" w:cstheme="minorHAnsi"/>
          <w:b/>
          <w:bCs/>
          <w:color w:val="00A347"/>
          <w:sz w:val="22"/>
          <w:szCs w:val="22"/>
        </w:rPr>
        <w:t>L</w:t>
      </w:r>
      <w:r w:rsidRPr="0064607F">
        <w:rPr>
          <w:rFonts w:eastAsia="Times New Roman" w:cstheme="minorHAnsi"/>
          <w:b/>
          <w:bCs/>
          <w:color w:val="00A347"/>
          <w:sz w:val="22"/>
          <w:szCs w:val="22"/>
        </w:rPr>
        <w:t xml:space="preserve">ead </w:t>
      </w:r>
      <w:r>
        <w:rPr>
          <w:rFonts w:eastAsia="Times New Roman" w:cstheme="minorHAnsi"/>
          <w:b/>
          <w:bCs/>
          <w:color w:val="00A347"/>
          <w:sz w:val="22"/>
          <w:szCs w:val="22"/>
        </w:rPr>
        <w:t xml:space="preserve">trustee </w:t>
      </w:r>
      <w:r w:rsidRPr="0064607F">
        <w:rPr>
          <w:rFonts w:eastAsia="Times New Roman" w:cstheme="minorHAnsi"/>
          <w:b/>
          <w:bCs/>
          <w:color w:val="00A347"/>
          <w:sz w:val="22"/>
          <w:szCs w:val="22"/>
        </w:rPr>
        <w:t>for safeguarding</w:t>
      </w:r>
    </w:p>
    <w:p w14:paraId="02E7E311" w14:textId="0A1BC877" w:rsidR="005E7020" w:rsidRPr="00576B2B" w:rsidRDefault="00576B2B" w:rsidP="00310666">
      <w:pPr>
        <w:spacing w:before="100" w:beforeAutospacing="1" w:after="100" w:afterAutospacing="1"/>
        <w:rPr>
          <w:rFonts w:eastAsia="Times New Roman" w:cstheme="minorHAnsi"/>
          <w:lang w:val="de-DE"/>
        </w:rPr>
      </w:pPr>
      <w:r w:rsidRPr="00576B2B">
        <w:rPr>
          <w:rFonts w:eastAsia="Times New Roman" w:cstheme="minorHAnsi"/>
          <w:color w:val="5B5E5B"/>
          <w:sz w:val="22"/>
          <w:szCs w:val="22"/>
          <w:lang w:val="de-DE"/>
        </w:rPr>
        <w:t xml:space="preserve">Name: Fleur Wells </w:t>
      </w:r>
      <w:r w:rsidR="005E7020" w:rsidRPr="00576B2B">
        <w:rPr>
          <w:rFonts w:eastAsia="Times New Roman" w:cstheme="minorHAnsi"/>
          <w:lang w:val="de-DE"/>
        </w:rPr>
        <w:t xml:space="preserve"> </w:t>
      </w:r>
    </w:p>
    <w:p w14:paraId="7AB4C073" w14:textId="77777777" w:rsidR="00310666" w:rsidRPr="00576B2B" w:rsidRDefault="00310666" w:rsidP="00310666">
      <w:pPr>
        <w:spacing w:before="100" w:beforeAutospacing="1" w:after="100" w:afterAutospacing="1"/>
        <w:rPr>
          <w:rFonts w:eastAsia="Times New Roman" w:cstheme="minorHAnsi"/>
          <w:lang w:val="de-DE"/>
        </w:rPr>
      </w:pPr>
      <w:r w:rsidRPr="00576B2B">
        <w:rPr>
          <w:rFonts w:eastAsia="Times New Roman" w:cstheme="minorHAnsi"/>
          <w:b/>
          <w:bCs/>
          <w:color w:val="00A347"/>
          <w:sz w:val="22"/>
          <w:szCs w:val="22"/>
          <w:lang w:val="de-DE"/>
        </w:rPr>
        <w:t xml:space="preserve">NSPCC </w:t>
      </w:r>
      <w:proofErr w:type="spellStart"/>
      <w:r w:rsidRPr="00576B2B">
        <w:rPr>
          <w:rFonts w:eastAsia="Times New Roman" w:cstheme="minorHAnsi"/>
          <w:b/>
          <w:bCs/>
          <w:color w:val="00A347"/>
          <w:sz w:val="22"/>
          <w:szCs w:val="22"/>
          <w:lang w:val="de-DE"/>
        </w:rPr>
        <w:t>Helpline</w:t>
      </w:r>
      <w:proofErr w:type="spellEnd"/>
      <w:r w:rsidRPr="00576B2B">
        <w:rPr>
          <w:rFonts w:eastAsia="Times New Roman" w:cstheme="minorHAnsi"/>
          <w:b/>
          <w:bCs/>
          <w:color w:val="00A347"/>
          <w:sz w:val="22"/>
          <w:szCs w:val="22"/>
          <w:lang w:val="de-DE"/>
        </w:rPr>
        <w:t xml:space="preserve"> </w:t>
      </w:r>
    </w:p>
    <w:p w14:paraId="25DB722D" w14:textId="77777777" w:rsidR="00576B2B" w:rsidRPr="000F7F4B" w:rsidRDefault="00310666" w:rsidP="00310666">
      <w:pPr>
        <w:spacing w:before="100" w:beforeAutospacing="1" w:after="100" w:afterAutospacing="1"/>
        <w:rPr>
          <w:rFonts w:eastAsia="Times New Roman" w:cstheme="minorHAnsi"/>
          <w:color w:val="5B5E5B"/>
          <w:sz w:val="22"/>
          <w:szCs w:val="22"/>
          <w:lang w:val="de-DE"/>
        </w:rPr>
      </w:pPr>
      <w:r w:rsidRPr="000F7F4B">
        <w:rPr>
          <w:rFonts w:eastAsia="Times New Roman" w:cstheme="minorHAnsi"/>
          <w:color w:val="5B5E5B"/>
          <w:sz w:val="22"/>
          <w:szCs w:val="22"/>
          <w:lang w:val="de-DE"/>
        </w:rPr>
        <w:t>0808 800 5000</w:t>
      </w:r>
    </w:p>
    <w:p w14:paraId="1A55CC68" w14:textId="0E966A82" w:rsidR="000F7F4B" w:rsidRDefault="00310666" w:rsidP="00310666">
      <w:pPr>
        <w:spacing w:before="100" w:beforeAutospacing="1" w:after="100" w:afterAutospacing="1"/>
        <w:rPr>
          <w:rFonts w:eastAsia="Times New Roman" w:cstheme="minorHAnsi"/>
          <w:color w:val="5B5E5B"/>
          <w:sz w:val="22"/>
          <w:szCs w:val="22"/>
        </w:rPr>
      </w:pPr>
      <w:r w:rsidRPr="0044046A">
        <w:rPr>
          <w:rFonts w:eastAsia="Times New Roman" w:cstheme="minorHAnsi"/>
          <w:color w:val="5B5E5B"/>
          <w:sz w:val="22"/>
          <w:szCs w:val="22"/>
        </w:rPr>
        <w:br/>
      </w:r>
      <w:r w:rsidR="00DD3F5C">
        <w:rPr>
          <w:rFonts w:eastAsia="Times New Roman" w:cstheme="minorHAnsi"/>
          <w:color w:val="5B5E5B"/>
          <w:sz w:val="22"/>
          <w:szCs w:val="22"/>
        </w:rPr>
        <w:t xml:space="preserve">Dated: </w:t>
      </w:r>
      <w:r w:rsidR="000F7F4B">
        <w:rPr>
          <w:rFonts w:eastAsia="Times New Roman" w:cstheme="minorHAnsi"/>
          <w:color w:val="5B5E5B"/>
          <w:sz w:val="22"/>
          <w:szCs w:val="22"/>
        </w:rPr>
        <w:t xml:space="preserve">13 March </w:t>
      </w:r>
      <w:r w:rsidR="00576B2B">
        <w:rPr>
          <w:rFonts w:eastAsia="Times New Roman" w:cstheme="minorHAnsi"/>
          <w:color w:val="5B5E5B"/>
          <w:sz w:val="22"/>
          <w:szCs w:val="22"/>
        </w:rPr>
        <w:t>2020.</w:t>
      </w:r>
    </w:p>
    <w:p w14:paraId="0347F0E5" w14:textId="1227529C"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br/>
        <w:t>We are committed to reviewing our policy and good practice</w:t>
      </w:r>
      <w:r w:rsidRPr="000F7F4B">
        <w:rPr>
          <w:rFonts w:eastAsia="Times New Roman" w:cstheme="minorHAnsi"/>
          <w:color w:val="5B5E5B"/>
          <w:sz w:val="22"/>
          <w:szCs w:val="22"/>
        </w:rPr>
        <w:t xml:space="preserve"> annually.</w:t>
      </w:r>
      <w:r w:rsidR="0044046A">
        <w:rPr>
          <w:rFonts w:eastAsia="Times New Roman" w:cstheme="minorHAnsi"/>
          <w:color w:val="5B5E5B"/>
          <w:sz w:val="22"/>
          <w:szCs w:val="22"/>
        </w:rPr>
        <w:t xml:space="preserve"> </w:t>
      </w:r>
      <w:r w:rsidRPr="0064607F">
        <w:rPr>
          <w:rFonts w:eastAsia="Times New Roman" w:cstheme="minorHAnsi"/>
          <w:color w:val="5B5E5B"/>
          <w:sz w:val="22"/>
          <w:szCs w:val="22"/>
        </w:rPr>
        <w:t>This policy statement and accompanying procedures were last reviewed on</w:t>
      </w:r>
      <w:r w:rsidR="000F7F4B">
        <w:rPr>
          <w:rFonts w:eastAsia="Times New Roman" w:cstheme="minorHAnsi"/>
          <w:color w:val="5B5E5B"/>
          <w:sz w:val="22"/>
          <w:szCs w:val="22"/>
        </w:rPr>
        <w:t xml:space="preserve"> 15 June 2020</w:t>
      </w:r>
      <w:r w:rsidR="0044046A">
        <w:rPr>
          <w:rFonts w:eastAsia="Times New Roman" w:cstheme="minorHAnsi"/>
          <w:color w:val="5B5E5B"/>
          <w:sz w:val="22"/>
          <w:szCs w:val="22"/>
        </w:rPr>
        <w:t>.</w:t>
      </w:r>
      <w:r w:rsidRPr="0064607F">
        <w:rPr>
          <w:rFonts w:eastAsia="Times New Roman" w:cstheme="minorHAnsi"/>
          <w:color w:val="5B5E5B"/>
          <w:sz w:val="22"/>
          <w:szCs w:val="22"/>
        </w:rPr>
        <w:t xml:space="preserve"> </w:t>
      </w:r>
    </w:p>
    <w:p w14:paraId="15BF6F8C" w14:textId="77777777" w:rsidR="0039514C" w:rsidRPr="0064607F" w:rsidRDefault="005051E3">
      <w:pPr>
        <w:rPr>
          <w:rFonts w:cstheme="minorHAnsi"/>
        </w:rPr>
      </w:pPr>
    </w:p>
    <w:sectPr w:rsidR="0039514C" w:rsidRPr="0064607F" w:rsidSect="00ED6E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SPCC">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67F"/>
    <w:multiLevelType w:val="multilevel"/>
    <w:tmpl w:val="FE46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B3CED"/>
    <w:multiLevelType w:val="multilevel"/>
    <w:tmpl w:val="38B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B1EC9"/>
    <w:multiLevelType w:val="multilevel"/>
    <w:tmpl w:val="574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86FC5"/>
    <w:multiLevelType w:val="hybridMultilevel"/>
    <w:tmpl w:val="EDF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95E8E"/>
    <w:multiLevelType w:val="multilevel"/>
    <w:tmpl w:val="510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A2A97"/>
    <w:multiLevelType w:val="hybridMultilevel"/>
    <w:tmpl w:val="2B68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6"/>
    <w:rsid w:val="000F7F4B"/>
    <w:rsid w:val="00310666"/>
    <w:rsid w:val="003408B3"/>
    <w:rsid w:val="0044046A"/>
    <w:rsid w:val="005051E3"/>
    <w:rsid w:val="00576B2B"/>
    <w:rsid w:val="005C50F5"/>
    <w:rsid w:val="005E7020"/>
    <w:rsid w:val="0064607F"/>
    <w:rsid w:val="00860237"/>
    <w:rsid w:val="00972A7E"/>
    <w:rsid w:val="009E68E0"/>
    <w:rsid w:val="00A61B6C"/>
    <w:rsid w:val="00C23B19"/>
    <w:rsid w:val="00DD3F5C"/>
    <w:rsid w:val="00DF6ADD"/>
    <w:rsid w:val="00ED6E8D"/>
    <w:rsid w:val="00F97A67"/>
    <w:rsid w:val="00FC0B71"/>
    <w:rsid w:val="00FE31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DB5862"/>
  <w15:chartTrackingRefBased/>
  <w15:docId w15:val="{3512AEE3-F33B-E344-99CA-573BEFDE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6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408B3"/>
    <w:pPr>
      <w:ind w:left="720"/>
      <w:contextualSpacing/>
    </w:pPr>
  </w:style>
  <w:style w:type="character" w:styleId="Hyperlink">
    <w:name w:val="Hyperlink"/>
    <w:basedOn w:val="DefaultParagraphFont"/>
    <w:uiPriority w:val="99"/>
    <w:unhideWhenUsed/>
    <w:rsid w:val="0064607F"/>
    <w:rPr>
      <w:color w:val="0563C1" w:themeColor="hyperlink"/>
      <w:u w:val="single"/>
    </w:rPr>
  </w:style>
  <w:style w:type="character" w:styleId="UnresolvedMention">
    <w:name w:val="Unresolved Mention"/>
    <w:basedOn w:val="DefaultParagraphFont"/>
    <w:uiPriority w:val="99"/>
    <w:semiHidden/>
    <w:unhideWhenUsed/>
    <w:rsid w:val="0064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18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120">
          <w:marLeft w:val="0"/>
          <w:marRight w:val="0"/>
          <w:marTop w:val="0"/>
          <w:marBottom w:val="0"/>
          <w:divBdr>
            <w:top w:val="none" w:sz="0" w:space="0" w:color="auto"/>
            <w:left w:val="none" w:sz="0" w:space="0" w:color="auto"/>
            <w:bottom w:val="none" w:sz="0" w:space="0" w:color="auto"/>
            <w:right w:val="none" w:sz="0" w:space="0" w:color="auto"/>
          </w:divBdr>
          <w:divsChild>
            <w:div w:id="1542399144">
              <w:marLeft w:val="0"/>
              <w:marRight w:val="0"/>
              <w:marTop w:val="0"/>
              <w:marBottom w:val="0"/>
              <w:divBdr>
                <w:top w:val="none" w:sz="0" w:space="0" w:color="auto"/>
                <w:left w:val="none" w:sz="0" w:space="0" w:color="auto"/>
                <w:bottom w:val="none" w:sz="0" w:space="0" w:color="auto"/>
                <w:right w:val="none" w:sz="0" w:space="0" w:color="auto"/>
              </w:divBdr>
              <w:divsChild>
                <w:div w:id="2054380089">
                  <w:marLeft w:val="0"/>
                  <w:marRight w:val="0"/>
                  <w:marTop w:val="0"/>
                  <w:marBottom w:val="0"/>
                  <w:divBdr>
                    <w:top w:val="none" w:sz="0" w:space="0" w:color="auto"/>
                    <w:left w:val="none" w:sz="0" w:space="0" w:color="auto"/>
                    <w:bottom w:val="none" w:sz="0" w:space="0" w:color="auto"/>
                    <w:right w:val="none" w:sz="0" w:space="0" w:color="auto"/>
                  </w:divBdr>
                </w:div>
              </w:divsChild>
            </w:div>
            <w:div w:id="722363595">
              <w:marLeft w:val="0"/>
              <w:marRight w:val="0"/>
              <w:marTop w:val="0"/>
              <w:marBottom w:val="0"/>
              <w:divBdr>
                <w:top w:val="none" w:sz="0" w:space="0" w:color="auto"/>
                <w:left w:val="none" w:sz="0" w:space="0" w:color="auto"/>
                <w:bottom w:val="none" w:sz="0" w:space="0" w:color="auto"/>
                <w:right w:val="none" w:sz="0" w:space="0" w:color="auto"/>
              </w:divBdr>
              <w:divsChild>
                <w:div w:id="1315767364">
                  <w:marLeft w:val="0"/>
                  <w:marRight w:val="0"/>
                  <w:marTop w:val="0"/>
                  <w:marBottom w:val="0"/>
                  <w:divBdr>
                    <w:top w:val="none" w:sz="0" w:space="0" w:color="auto"/>
                    <w:left w:val="none" w:sz="0" w:space="0" w:color="auto"/>
                    <w:bottom w:val="none" w:sz="0" w:space="0" w:color="auto"/>
                    <w:right w:val="none" w:sz="0" w:space="0" w:color="auto"/>
                  </w:divBdr>
                </w:div>
                <w:div w:id="857426169">
                  <w:marLeft w:val="0"/>
                  <w:marRight w:val="0"/>
                  <w:marTop w:val="0"/>
                  <w:marBottom w:val="0"/>
                  <w:divBdr>
                    <w:top w:val="none" w:sz="0" w:space="0" w:color="auto"/>
                    <w:left w:val="none" w:sz="0" w:space="0" w:color="auto"/>
                    <w:bottom w:val="none" w:sz="0" w:space="0" w:color="auto"/>
                    <w:right w:val="none" w:sz="0" w:space="0" w:color="auto"/>
                  </w:divBdr>
                </w:div>
                <w:div w:id="112285259">
                  <w:marLeft w:val="0"/>
                  <w:marRight w:val="0"/>
                  <w:marTop w:val="0"/>
                  <w:marBottom w:val="0"/>
                  <w:divBdr>
                    <w:top w:val="none" w:sz="0" w:space="0" w:color="auto"/>
                    <w:left w:val="none" w:sz="0" w:space="0" w:color="auto"/>
                    <w:bottom w:val="none" w:sz="0" w:space="0" w:color="auto"/>
                    <w:right w:val="none" w:sz="0" w:space="0" w:color="auto"/>
                  </w:divBdr>
                </w:div>
              </w:divsChild>
            </w:div>
            <w:div w:id="1007053050">
              <w:marLeft w:val="0"/>
              <w:marRight w:val="0"/>
              <w:marTop w:val="0"/>
              <w:marBottom w:val="0"/>
              <w:divBdr>
                <w:top w:val="none" w:sz="0" w:space="0" w:color="auto"/>
                <w:left w:val="none" w:sz="0" w:space="0" w:color="auto"/>
                <w:bottom w:val="none" w:sz="0" w:space="0" w:color="auto"/>
                <w:right w:val="none" w:sz="0" w:space="0" w:color="auto"/>
              </w:divBdr>
              <w:divsChild>
                <w:div w:id="1445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1838">
          <w:marLeft w:val="0"/>
          <w:marRight w:val="0"/>
          <w:marTop w:val="0"/>
          <w:marBottom w:val="0"/>
          <w:divBdr>
            <w:top w:val="none" w:sz="0" w:space="0" w:color="auto"/>
            <w:left w:val="none" w:sz="0" w:space="0" w:color="auto"/>
            <w:bottom w:val="none" w:sz="0" w:space="0" w:color="auto"/>
            <w:right w:val="none" w:sz="0" w:space="0" w:color="auto"/>
          </w:divBdr>
          <w:divsChild>
            <w:div w:id="279071339">
              <w:marLeft w:val="0"/>
              <w:marRight w:val="0"/>
              <w:marTop w:val="0"/>
              <w:marBottom w:val="0"/>
              <w:divBdr>
                <w:top w:val="none" w:sz="0" w:space="0" w:color="auto"/>
                <w:left w:val="none" w:sz="0" w:space="0" w:color="auto"/>
                <w:bottom w:val="none" w:sz="0" w:space="0" w:color="auto"/>
                <w:right w:val="none" w:sz="0" w:space="0" w:color="auto"/>
              </w:divBdr>
              <w:divsChild>
                <w:div w:id="1727605683">
                  <w:marLeft w:val="0"/>
                  <w:marRight w:val="0"/>
                  <w:marTop w:val="0"/>
                  <w:marBottom w:val="0"/>
                  <w:divBdr>
                    <w:top w:val="none" w:sz="0" w:space="0" w:color="auto"/>
                    <w:left w:val="none" w:sz="0" w:space="0" w:color="auto"/>
                    <w:bottom w:val="none" w:sz="0" w:space="0" w:color="auto"/>
                    <w:right w:val="none" w:sz="0" w:space="0" w:color="auto"/>
                  </w:divBdr>
                </w:div>
              </w:divsChild>
            </w:div>
            <w:div w:id="1081100979">
              <w:marLeft w:val="0"/>
              <w:marRight w:val="0"/>
              <w:marTop w:val="0"/>
              <w:marBottom w:val="0"/>
              <w:divBdr>
                <w:top w:val="none" w:sz="0" w:space="0" w:color="auto"/>
                <w:left w:val="none" w:sz="0" w:space="0" w:color="auto"/>
                <w:bottom w:val="none" w:sz="0" w:space="0" w:color="auto"/>
                <w:right w:val="none" w:sz="0" w:space="0" w:color="auto"/>
              </w:divBdr>
              <w:divsChild>
                <w:div w:id="179245839">
                  <w:marLeft w:val="0"/>
                  <w:marRight w:val="0"/>
                  <w:marTop w:val="0"/>
                  <w:marBottom w:val="0"/>
                  <w:divBdr>
                    <w:top w:val="none" w:sz="0" w:space="0" w:color="auto"/>
                    <w:left w:val="none" w:sz="0" w:space="0" w:color="auto"/>
                    <w:bottom w:val="none" w:sz="0" w:space="0" w:color="auto"/>
                    <w:right w:val="none" w:sz="0" w:space="0" w:color="auto"/>
                  </w:divBdr>
                </w:div>
              </w:divsChild>
            </w:div>
            <w:div w:id="1488745536">
              <w:marLeft w:val="0"/>
              <w:marRight w:val="0"/>
              <w:marTop w:val="0"/>
              <w:marBottom w:val="0"/>
              <w:divBdr>
                <w:top w:val="none" w:sz="0" w:space="0" w:color="auto"/>
                <w:left w:val="none" w:sz="0" w:space="0" w:color="auto"/>
                <w:bottom w:val="none" w:sz="0" w:space="0" w:color="auto"/>
                <w:right w:val="none" w:sz="0" w:space="0" w:color="auto"/>
              </w:divBdr>
              <w:divsChild>
                <w:div w:id="1556240005">
                  <w:marLeft w:val="0"/>
                  <w:marRight w:val="0"/>
                  <w:marTop w:val="0"/>
                  <w:marBottom w:val="0"/>
                  <w:divBdr>
                    <w:top w:val="none" w:sz="0" w:space="0" w:color="auto"/>
                    <w:left w:val="none" w:sz="0" w:space="0" w:color="auto"/>
                    <w:bottom w:val="none" w:sz="0" w:space="0" w:color="auto"/>
                    <w:right w:val="none" w:sz="0" w:space="0" w:color="auto"/>
                  </w:divBdr>
                </w:div>
                <w:div w:id="1221749397">
                  <w:marLeft w:val="0"/>
                  <w:marRight w:val="0"/>
                  <w:marTop w:val="0"/>
                  <w:marBottom w:val="0"/>
                  <w:divBdr>
                    <w:top w:val="none" w:sz="0" w:space="0" w:color="auto"/>
                    <w:left w:val="none" w:sz="0" w:space="0" w:color="auto"/>
                    <w:bottom w:val="none" w:sz="0" w:space="0" w:color="auto"/>
                    <w:right w:val="none" w:sz="0" w:space="0" w:color="auto"/>
                  </w:divBdr>
                </w:div>
                <w:div w:id="1845439400">
                  <w:marLeft w:val="0"/>
                  <w:marRight w:val="0"/>
                  <w:marTop w:val="0"/>
                  <w:marBottom w:val="0"/>
                  <w:divBdr>
                    <w:top w:val="none" w:sz="0" w:space="0" w:color="auto"/>
                    <w:left w:val="none" w:sz="0" w:space="0" w:color="auto"/>
                    <w:bottom w:val="none" w:sz="0" w:space="0" w:color="auto"/>
                    <w:right w:val="none" w:sz="0" w:space="0" w:color="auto"/>
                  </w:divBdr>
                </w:div>
              </w:divsChild>
            </w:div>
            <w:div w:id="831606252">
              <w:marLeft w:val="0"/>
              <w:marRight w:val="0"/>
              <w:marTop w:val="0"/>
              <w:marBottom w:val="0"/>
              <w:divBdr>
                <w:top w:val="none" w:sz="0" w:space="0" w:color="auto"/>
                <w:left w:val="none" w:sz="0" w:space="0" w:color="auto"/>
                <w:bottom w:val="none" w:sz="0" w:space="0" w:color="auto"/>
                <w:right w:val="none" w:sz="0" w:space="0" w:color="auto"/>
              </w:divBdr>
              <w:divsChild>
                <w:div w:id="1971325690">
                  <w:marLeft w:val="0"/>
                  <w:marRight w:val="0"/>
                  <w:marTop w:val="0"/>
                  <w:marBottom w:val="0"/>
                  <w:divBdr>
                    <w:top w:val="none" w:sz="0" w:space="0" w:color="auto"/>
                    <w:left w:val="none" w:sz="0" w:space="0" w:color="auto"/>
                    <w:bottom w:val="none" w:sz="0" w:space="0" w:color="auto"/>
                    <w:right w:val="none" w:sz="0" w:space="0" w:color="auto"/>
                  </w:divBdr>
                </w:div>
              </w:divsChild>
            </w:div>
            <w:div w:id="1315447796">
              <w:marLeft w:val="0"/>
              <w:marRight w:val="0"/>
              <w:marTop w:val="0"/>
              <w:marBottom w:val="0"/>
              <w:divBdr>
                <w:top w:val="none" w:sz="0" w:space="0" w:color="auto"/>
                <w:left w:val="none" w:sz="0" w:space="0" w:color="auto"/>
                <w:bottom w:val="none" w:sz="0" w:space="0" w:color="auto"/>
                <w:right w:val="none" w:sz="0" w:space="0" w:color="auto"/>
              </w:divBdr>
              <w:divsChild>
                <w:div w:id="1752388269">
                  <w:marLeft w:val="0"/>
                  <w:marRight w:val="0"/>
                  <w:marTop w:val="0"/>
                  <w:marBottom w:val="0"/>
                  <w:divBdr>
                    <w:top w:val="none" w:sz="0" w:space="0" w:color="auto"/>
                    <w:left w:val="none" w:sz="0" w:space="0" w:color="auto"/>
                    <w:bottom w:val="none" w:sz="0" w:space="0" w:color="auto"/>
                    <w:right w:val="none" w:sz="0" w:space="0" w:color="auto"/>
                  </w:divBdr>
                </w:div>
              </w:divsChild>
            </w:div>
            <w:div w:id="1345982370">
              <w:marLeft w:val="0"/>
              <w:marRight w:val="0"/>
              <w:marTop w:val="0"/>
              <w:marBottom w:val="0"/>
              <w:divBdr>
                <w:top w:val="none" w:sz="0" w:space="0" w:color="auto"/>
                <w:left w:val="none" w:sz="0" w:space="0" w:color="auto"/>
                <w:bottom w:val="none" w:sz="0" w:space="0" w:color="auto"/>
                <w:right w:val="none" w:sz="0" w:space="0" w:color="auto"/>
              </w:divBdr>
              <w:divsChild>
                <w:div w:id="13935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951">
          <w:marLeft w:val="0"/>
          <w:marRight w:val="0"/>
          <w:marTop w:val="0"/>
          <w:marBottom w:val="0"/>
          <w:divBdr>
            <w:top w:val="none" w:sz="0" w:space="0" w:color="auto"/>
            <w:left w:val="none" w:sz="0" w:space="0" w:color="auto"/>
            <w:bottom w:val="none" w:sz="0" w:space="0" w:color="auto"/>
            <w:right w:val="none" w:sz="0" w:space="0" w:color="auto"/>
          </w:divBdr>
          <w:divsChild>
            <w:div w:id="648051639">
              <w:marLeft w:val="0"/>
              <w:marRight w:val="0"/>
              <w:marTop w:val="0"/>
              <w:marBottom w:val="0"/>
              <w:divBdr>
                <w:top w:val="none" w:sz="0" w:space="0" w:color="auto"/>
                <w:left w:val="none" w:sz="0" w:space="0" w:color="auto"/>
                <w:bottom w:val="none" w:sz="0" w:space="0" w:color="auto"/>
                <w:right w:val="none" w:sz="0" w:space="0" w:color="auto"/>
              </w:divBdr>
              <w:divsChild>
                <w:div w:id="605770705">
                  <w:marLeft w:val="0"/>
                  <w:marRight w:val="0"/>
                  <w:marTop w:val="0"/>
                  <w:marBottom w:val="0"/>
                  <w:divBdr>
                    <w:top w:val="none" w:sz="0" w:space="0" w:color="auto"/>
                    <w:left w:val="none" w:sz="0" w:space="0" w:color="auto"/>
                    <w:bottom w:val="none" w:sz="0" w:space="0" w:color="auto"/>
                    <w:right w:val="none" w:sz="0" w:space="0" w:color="auto"/>
                  </w:divBdr>
                </w:div>
              </w:divsChild>
            </w:div>
            <w:div w:id="103430423">
              <w:marLeft w:val="0"/>
              <w:marRight w:val="0"/>
              <w:marTop w:val="0"/>
              <w:marBottom w:val="0"/>
              <w:divBdr>
                <w:top w:val="none" w:sz="0" w:space="0" w:color="auto"/>
                <w:left w:val="none" w:sz="0" w:space="0" w:color="auto"/>
                <w:bottom w:val="none" w:sz="0" w:space="0" w:color="auto"/>
                <w:right w:val="none" w:sz="0" w:space="0" w:color="auto"/>
              </w:divBdr>
              <w:divsChild>
                <w:div w:id="1225142168">
                  <w:marLeft w:val="0"/>
                  <w:marRight w:val="0"/>
                  <w:marTop w:val="0"/>
                  <w:marBottom w:val="0"/>
                  <w:divBdr>
                    <w:top w:val="none" w:sz="0" w:space="0" w:color="auto"/>
                    <w:left w:val="none" w:sz="0" w:space="0" w:color="auto"/>
                    <w:bottom w:val="none" w:sz="0" w:space="0" w:color="auto"/>
                    <w:right w:val="none" w:sz="0" w:space="0" w:color="auto"/>
                  </w:divBdr>
                </w:div>
                <w:div w:id="1655720472">
                  <w:marLeft w:val="0"/>
                  <w:marRight w:val="0"/>
                  <w:marTop w:val="0"/>
                  <w:marBottom w:val="0"/>
                  <w:divBdr>
                    <w:top w:val="none" w:sz="0" w:space="0" w:color="auto"/>
                    <w:left w:val="none" w:sz="0" w:space="0" w:color="auto"/>
                    <w:bottom w:val="none" w:sz="0" w:space="0" w:color="auto"/>
                    <w:right w:val="none" w:sz="0" w:space="0" w:color="auto"/>
                  </w:divBdr>
                </w:div>
                <w:div w:id="306210576">
                  <w:marLeft w:val="0"/>
                  <w:marRight w:val="0"/>
                  <w:marTop w:val="0"/>
                  <w:marBottom w:val="0"/>
                  <w:divBdr>
                    <w:top w:val="none" w:sz="0" w:space="0" w:color="auto"/>
                    <w:left w:val="none" w:sz="0" w:space="0" w:color="auto"/>
                    <w:bottom w:val="none" w:sz="0" w:space="0" w:color="auto"/>
                    <w:right w:val="none" w:sz="0" w:space="0" w:color="auto"/>
                  </w:divBdr>
                </w:div>
              </w:divsChild>
            </w:div>
            <w:div w:id="1010374960">
              <w:marLeft w:val="0"/>
              <w:marRight w:val="0"/>
              <w:marTop w:val="0"/>
              <w:marBottom w:val="0"/>
              <w:divBdr>
                <w:top w:val="none" w:sz="0" w:space="0" w:color="auto"/>
                <w:left w:val="none" w:sz="0" w:space="0" w:color="auto"/>
                <w:bottom w:val="none" w:sz="0" w:space="0" w:color="auto"/>
                <w:right w:val="none" w:sz="0" w:space="0" w:color="auto"/>
              </w:divBdr>
              <w:divsChild>
                <w:div w:id="7643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0044">
          <w:marLeft w:val="0"/>
          <w:marRight w:val="0"/>
          <w:marTop w:val="0"/>
          <w:marBottom w:val="0"/>
          <w:divBdr>
            <w:top w:val="none" w:sz="0" w:space="0" w:color="auto"/>
            <w:left w:val="none" w:sz="0" w:space="0" w:color="auto"/>
            <w:bottom w:val="none" w:sz="0" w:space="0" w:color="auto"/>
            <w:right w:val="none" w:sz="0" w:space="0" w:color="auto"/>
          </w:divBdr>
          <w:divsChild>
            <w:div w:id="440802956">
              <w:marLeft w:val="0"/>
              <w:marRight w:val="0"/>
              <w:marTop w:val="0"/>
              <w:marBottom w:val="0"/>
              <w:divBdr>
                <w:top w:val="none" w:sz="0" w:space="0" w:color="auto"/>
                <w:left w:val="none" w:sz="0" w:space="0" w:color="auto"/>
                <w:bottom w:val="none" w:sz="0" w:space="0" w:color="auto"/>
                <w:right w:val="none" w:sz="0" w:space="0" w:color="auto"/>
              </w:divBdr>
              <w:divsChild>
                <w:div w:id="128741498">
                  <w:marLeft w:val="0"/>
                  <w:marRight w:val="0"/>
                  <w:marTop w:val="0"/>
                  <w:marBottom w:val="0"/>
                  <w:divBdr>
                    <w:top w:val="none" w:sz="0" w:space="0" w:color="auto"/>
                    <w:left w:val="none" w:sz="0" w:space="0" w:color="auto"/>
                    <w:bottom w:val="none" w:sz="0" w:space="0" w:color="auto"/>
                    <w:right w:val="none" w:sz="0" w:space="0" w:color="auto"/>
                  </w:divBdr>
                </w:div>
              </w:divsChild>
            </w:div>
            <w:div w:id="1092311038">
              <w:marLeft w:val="0"/>
              <w:marRight w:val="0"/>
              <w:marTop w:val="0"/>
              <w:marBottom w:val="0"/>
              <w:divBdr>
                <w:top w:val="none" w:sz="0" w:space="0" w:color="auto"/>
                <w:left w:val="none" w:sz="0" w:space="0" w:color="auto"/>
                <w:bottom w:val="none" w:sz="0" w:space="0" w:color="auto"/>
                <w:right w:val="none" w:sz="0" w:space="0" w:color="auto"/>
              </w:divBdr>
              <w:divsChild>
                <w:div w:id="1597053682">
                  <w:marLeft w:val="0"/>
                  <w:marRight w:val="0"/>
                  <w:marTop w:val="0"/>
                  <w:marBottom w:val="0"/>
                  <w:divBdr>
                    <w:top w:val="none" w:sz="0" w:space="0" w:color="auto"/>
                    <w:left w:val="none" w:sz="0" w:space="0" w:color="auto"/>
                    <w:bottom w:val="none" w:sz="0" w:space="0" w:color="auto"/>
                    <w:right w:val="none" w:sz="0" w:space="0" w:color="auto"/>
                  </w:divBdr>
                </w:div>
              </w:divsChild>
            </w:div>
            <w:div w:id="1307126360">
              <w:marLeft w:val="0"/>
              <w:marRight w:val="0"/>
              <w:marTop w:val="0"/>
              <w:marBottom w:val="0"/>
              <w:divBdr>
                <w:top w:val="none" w:sz="0" w:space="0" w:color="auto"/>
                <w:left w:val="none" w:sz="0" w:space="0" w:color="auto"/>
                <w:bottom w:val="none" w:sz="0" w:space="0" w:color="auto"/>
                <w:right w:val="none" w:sz="0" w:space="0" w:color="auto"/>
              </w:divBdr>
              <w:divsChild>
                <w:div w:id="12590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youngclimatewarrio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Judge</cp:lastModifiedBy>
  <cp:revision>2</cp:revision>
  <cp:lastPrinted>2020-06-10T14:31:00Z</cp:lastPrinted>
  <dcterms:created xsi:type="dcterms:W3CDTF">2020-06-10T14:49:00Z</dcterms:created>
  <dcterms:modified xsi:type="dcterms:W3CDTF">2020-06-10T14:49:00Z</dcterms:modified>
</cp:coreProperties>
</file>